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5C" w:rsidRDefault="0039775C" w:rsidP="001B5A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9775C" w:rsidRDefault="00E47ACD" w:rsidP="0039775C">
      <w:pPr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>Grójec, 12</w:t>
      </w:r>
      <w:r w:rsidR="001B5AFC">
        <w:rPr>
          <w:rFonts w:ascii="Times New Roman" w:eastAsia="Times New Roman" w:hAnsi="Times New Roman" w:cs="Times New Roman"/>
          <w:sz w:val="24"/>
        </w:rPr>
        <w:t xml:space="preserve"> sierpnia 2020 r.</w:t>
      </w:r>
      <w:r w:rsidR="0039775C">
        <w:rPr>
          <w:rFonts w:ascii="Times New Roman" w:eastAsia="Times New Roman" w:hAnsi="Times New Roman" w:cs="Times New Roman"/>
          <w:sz w:val="24"/>
        </w:rPr>
        <w:tab/>
      </w:r>
      <w:r w:rsidR="0039775C">
        <w:rPr>
          <w:rFonts w:ascii="Times New Roman" w:eastAsia="Times New Roman" w:hAnsi="Times New Roman" w:cs="Times New Roman"/>
          <w:sz w:val="24"/>
        </w:rPr>
        <w:tab/>
      </w:r>
      <w:r w:rsidR="0039775C">
        <w:rPr>
          <w:rFonts w:ascii="Times New Roman" w:eastAsia="Times New Roman" w:hAnsi="Times New Roman" w:cs="Times New Roman"/>
          <w:sz w:val="24"/>
        </w:rPr>
        <w:tab/>
      </w:r>
      <w:r w:rsidR="0039775C">
        <w:rPr>
          <w:rFonts w:ascii="Times New Roman" w:eastAsia="Times New Roman" w:hAnsi="Times New Roman" w:cs="Times New Roman"/>
          <w:sz w:val="24"/>
        </w:rPr>
        <w:tab/>
      </w:r>
      <w:r w:rsidR="0039775C">
        <w:rPr>
          <w:rFonts w:ascii="Times New Roman" w:eastAsia="Times New Roman" w:hAnsi="Times New Roman" w:cs="Times New Roman"/>
          <w:sz w:val="24"/>
        </w:rPr>
        <w:tab/>
      </w:r>
      <w:r w:rsidR="0039775C">
        <w:rPr>
          <w:rFonts w:ascii="Times New Roman" w:eastAsia="Times New Roman" w:hAnsi="Times New Roman" w:cs="Times New Roman"/>
          <w:sz w:val="24"/>
        </w:rPr>
        <w:tab/>
      </w:r>
      <w:r w:rsidR="0039775C">
        <w:rPr>
          <w:rFonts w:ascii="Times New Roman" w:hAnsi="Times New Roman" w:cs="Times New Roman"/>
          <w:b/>
        </w:rPr>
        <w:t>Załącznik nr 10 do SIWZ</w:t>
      </w:r>
    </w:p>
    <w:p w:rsidR="00111333" w:rsidRDefault="00111333" w:rsidP="003977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B5AFC" w:rsidRDefault="001B5AFC" w:rsidP="001113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B5AFC" w:rsidRDefault="001B5AFC" w:rsidP="001113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63B75" w:rsidRDefault="003A6AA7" w:rsidP="00763B7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70C00">
        <w:rPr>
          <w:rFonts w:ascii="Times New Roman" w:eastAsia="Times New Roman" w:hAnsi="Times New Roman" w:cs="Times New Roman"/>
          <w:b/>
          <w:color w:val="000000"/>
          <w:sz w:val="24"/>
        </w:rPr>
        <w:t>Procedura</w:t>
      </w:r>
      <w:r w:rsidR="004F1B2D" w:rsidRPr="00770C0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015B06">
        <w:rPr>
          <w:rFonts w:ascii="Times New Roman" w:eastAsia="Times New Roman" w:hAnsi="Times New Roman" w:cs="Times New Roman"/>
          <w:b/>
          <w:color w:val="000000"/>
          <w:sz w:val="24"/>
        </w:rPr>
        <w:t xml:space="preserve">udzielania </w:t>
      </w:r>
      <w:r w:rsidRPr="00770C00">
        <w:rPr>
          <w:rFonts w:ascii="Times New Roman" w:eastAsia="Times New Roman" w:hAnsi="Times New Roman" w:cs="Times New Roman"/>
          <w:b/>
          <w:color w:val="000000"/>
          <w:sz w:val="24"/>
        </w:rPr>
        <w:t xml:space="preserve">zmówień </w:t>
      </w:r>
      <w:r w:rsidR="00015B0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sektorowych</w:t>
      </w:r>
      <w:r w:rsidR="0058058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(podprogowych)</w:t>
      </w:r>
      <w:r w:rsidR="00015B06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dla których z uwagi na wartość zamówienia nie ma obowiązku stosowania ustawy </w:t>
      </w:r>
    </w:p>
    <w:p w:rsidR="004D4BD2" w:rsidRDefault="003A6AA7" w:rsidP="00BB1A1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70C00">
        <w:rPr>
          <w:rFonts w:ascii="Times New Roman" w:eastAsia="Times New Roman" w:hAnsi="Times New Roman" w:cs="Times New Roman"/>
          <w:b/>
          <w:color w:val="000000"/>
          <w:sz w:val="24"/>
        </w:rPr>
        <w:t>Prawo zamówień publicznych</w:t>
      </w:r>
    </w:p>
    <w:p w:rsidR="00BB1A1C" w:rsidRPr="00770C00" w:rsidRDefault="00BB1A1C" w:rsidP="00BB1A1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A6AA7" w:rsidRDefault="001C34C6" w:rsidP="00BB1A1C">
      <w:pPr>
        <w:pStyle w:val="Teksttreci20"/>
        <w:shd w:val="clear" w:color="auto" w:fill="auto"/>
        <w:spacing w:after="0" w:line="328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Zamawiający ustala</w:t>
      </w:r>
      <w:r w:rsidR="002558DC">
        <w:rPr>
          <w:rFonts w:ascii="Times New Roman" w:hAnsi="Times New Roman" w:cs="Times New Roman"/>
          <w:sz w:val="24"/>
          <w:szCs w:val="24"/>
        </w:rPr>
        <w:t xml:space="preserve"> następującą procedurę udziela</w:t>
      </w:r>
      <w:r w:rsidR="003A6AA7" w:rsidRPr="00770C00">
        <w:rPr>
          <w:rFonts w:ascii="Times New Roman" w:hAnsi="Times New Roman" w:cs="Times New Roman"/>
          <w:sz w:val="24"/>
          <w:szCs w:val="24"/>
        </w:rPr>
        <w:t>nia zamówień</w:t>
      </w:r>
      <w:r w:rsidR="001B5AFC">
        <w:rPr>
          <w:rFonts w:ascii="Times New Roman" w:hAnsi="Times New Roman" w:cs="Times New Roman"/>
          <w:sz w:val="24"/>
          <w:szCs w:val="24"/>
        </w:rPr>
        <w:t xml:space="preserve"> sektorowych tzw. podprogowych</w:t>
      </w:r>
      <w:r w:rsidR="003A6AA7" w:rsidRPr="00770C00">
        <w:rPr>
          <w:rFonts w:ascii="Times New Roman" w:hAnsi="Times New Roman" w:cs="Times New Roman"/>
          <w:sz w:val="24"/>
          <w:szCs w:val="24"/>
        </w:rPr>
        <w:t>:</w:t>
      </w:r>
    </w:p>
    <w:p w:rsidR="001B5AFC" w:rsidRPr="00770C00" w:rsidRDefault="001B5AFC" w:rsidP="00BB1A1C">
      <w:pPr>
        <w:pStyle w:val="Teksttreci20"/>
        <w:shd w:val="clear" w:color="auto" w:fill="auto"/>
        <w:spacing w:after="0" w:line="328" w:lineRule="exact"/>
        <w:ind w:left="520" w:hanging="520"/>
        <w:rPr>
          <w:rFonts w:ascii="Times New Roman" w:hAnsi="Times New Roman" w:cs="Times New Roman"/>
          <w:sz w:val="24"/>
          <w:szCs w:val="24"/>
        </w:rPr>
      </w:pPr>
    </w:p>
    <w:p w:rsidR="001C34C6" w:rsidRDefault="001C34C6" w:rsidP="00BB1A1C">
      <w:pPr>
        <w:pStyle w:val="Teksttreci20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328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Zamawiający udziela zamówienia</w:t>
      </w:r>
      <w:r w:rsidR="001B5AFC">
        <w:rPr>
          <w:rFonts w:ascii="Times New Roman" w:hAnsi="Times New Roman" w:cs="Times New Roman"/>
          <w:sz w:val="24"/>
          <w:szCs w:val="24"/>
        </w:rPr>
        <w:t xml:space="preserve"> sektorowego</w:t>
      </w:r>
      <w:r w:rsidRPr="00770C00">
        <w:rPr>
          <w:rFonts w:ascii="Times New Roman" w:hAnsi="Times New Roman" w:cs="Times New Roman"/>
          <w:sz w:val="24"/>
          <w:szCs w:val="24"/>
        </w:rPr>
        <w:t xml:space="preserve"> w sposób przejrzysty, obiektywny</w:t>
      </w:r>
      <w:r w:rsidR="0011133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70C00">
        <w:rPr>
          <w:rFonts w:ascii="Times New Roman" w:hAnsi="Times New Roman" w:cs="Times New Roman"/>
          <w:sz w:val="24"/>
          <w:szCs w:val="24"/>
        </w:rPr>
        <w:t xml:space="preserve"> i niedy</w:t>
      </w:r>
      <w:r w:rsidR="00B40F80">
        <w:rPr>
          <w:rFonts w:ascii="Times New Roman" w:hAnsi="Times New Roman" w:cs="Times New Roman"/>
          <w:sz w:val="24"/>
          <w:szCs w:val="24"/>
        </w:rPr>
        <w:t>skryminujący.</w:t>
      </w:r>
      <w:r w:rsidR="00B40F80" w:rsidRPr="00B40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6AA" w:rsidRPr="00B40F80" w:rsidRDefault="00C106AA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328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celu przygotowania i przeprowadzenia postępowania o udzie</w:t>
      </w:r>
      <w:r w:rsidR="00015B06">
        <w:rPr>
          <w:rFonts w:ascii="Times New Roman" w:hAnsi="Times New Roman" w:cs="Times New Roman"/>
          <w:sz w:val="24"/>
          <w:szCs w:val="24"/>
        </w:rPr>
        <w:t xml:space="preserve">lenie zamówienia sektorowego </w:t>
      </w:r>
      <w:r>
        <w:rPr>
          <w:rFonts w:ascii="Times New Roman" w:hAnsi="Times New Roman" w:cs="Times New Roman"/>
          <w:sz w:val="24"/>
          <w:szCs w:val="24"/>
        </w:rPr>
        <w:t xml:space="preserve">powoła komisję w składzie 3-osobowym. </w:t>
      </w:r>
      <w:r w:rsidR="006858C6">
        <w:rPr>
          <w:rFonts w:ascii="Times New Roman" w:hAnsi="Times New Roman" w:cs="Times New Roman"/>
          <w:sz w:val="24"/>
          <w:szCs w:val="24"/>
        </w:rPr>
        <w:t>Tryb powołania oraz r</w:t>
      </w:r>
      <w:r>
        <w:rPr>
          <w:rFonts w:ascii="Times New Roman" w:hAnsi="Times New Roman" w:cs="Times New Roman"/>
          <w:sz w:val="24"/>
          <w:szCs w:val="24"/>
        </w:rPr>
        <w:t xml:space="preserve">egulamin pracy komisji stanowi załącznik nr 1 do niniejszej procedury.  </w:t>
      </w:r>
    </w:p>
    <w:p w:rsidR="003A6AA7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328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 xml:space="preserve">Zamawiający zamieszcza na stronie internetowej Biuletynu Informacji Publicznej Zamawiającego </w:t>
      </w:r>
      <w:hyperlink r:id="rId7" w:history="1">
        <w:r w:rsidRPr="00770C00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 w:eastAsia="en-US" w:bidi="en-US"/>
          </w:rPr>
          <w:t>www.bip.grojec.pl</w:t>
        </w:r>
      </w:hyperlink>
      <w:r w:rsidRPr="00770C00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r w:rsidR="00B40F80">
        <w:rPr>
          <w:rFonts w:ascii="Times New Roman" w:hAnsi="Times New Roman" w:cs="Times New Roman"/>
          <w:sz w:val="24"/>
          <w:szCs w:val="24"/>
        </w:rPr>
        <w:t>(</w:t>
      </w:r>
      <w:r w:rsidRPr="00770C00">
        <w:rPr>
          <w:rFonts w:ascii="Times New Roman" w:hAnsi="Times New Roman" w:cs="Times New Roman"/>
          <w:sz w:val="24"/>
          <w:szCs w:val="24"/>
        </w:rPr>
        <w:t xml:space="preserve">dalej BIP) oraz na stronie </w:t>
      </w:r>
      <w:r w:rsidRPr="00770C00">
        <w:rPr>
          <w:rFonts w:ascii="Times New Roman" w:hAnsi="Times New Roman" w:cs="Times New Roman"/>
          <w:i/>
          <w:sz w:val="24"/>
          <w:szCs w:val="24"/>
        </w:rPr>
        <w:t>www.przetargi.gminagrojec.pl</w:t>
      </w:r>
      <w:r w:rsidRPr="00770C00">
        <w:rPr>
          <w:rFonts w:ascii="Times New Roman" w:hAnsi="Times New Roman" w:cs="Times New Roman"/>
          <w:sz w:val="24"/>
          <w:szCs w:val="24"/>
        </w:rPr>
        <w:t xml:space="preserve">, </w:t>
      </w:r>
      <w:r w:rsidR="00B00681">
        <w:rPr>
          <w:rFonts w:ascii="Times New Roman" w:hAnsi="Times New Roman" w:cs="Times New Roman"/>
          <w:sz w:val="24"/>
          <w:szCs w:val="24"/>
        </w:rPr>
        <w:t xml:space="preserve">publiczne </w:t>
      </w:r>
      <w:r w:rsidRPr="00770C00">
        <w:rPr>
          <w:rFonts w:ascii="Times New Roman" w:hAnsi="Times New Roman" w:cs="Times New Roman"/>
          <w:sz w:val="24"/>
          <w:szCs w:val="24"/>
        </w:rPr>
        <w:t xml:space="preserve">ogłoszenie o zamówieniu </w:t>
      </w:r>
      <w:r w:rsidR="00015B06">
        <w:rPr>
          <w:rFonts w:ascii="Times New Roman" w:hAnsi="Times New Roman" w:cs="Times New Roman"/>
          <w:sz w:val="24"/>
          <w:szCs w:val="24"/>
        </w:rPr>
        <w:t xml:space="preserve">sektorowym </w:t>
      </w:r>
      <w:r w:rsidRPr="00770C00">
        <w:rPr>
          <w:rFonts w:ascii="Times New Roman" w:hAnsi="Times New Roman" w:cs="Times New Roman"/>
          <w:sz w:val="24"/>
          <w:szCs w:val="24"/>
        </w:rPr>
        <w:t>wraz z</w:t>
      </w:r>
      <w:r w:rsidR="001C34C6" w:rsidRPr="00770C00">
        <w:rPr>
          <w:rFonts w:ascii="Times New Roman" w:hAnsi="Times New Roman" w:cs="Times New Roman"/>
          <w:sz w:val="24"/>
          <w:szCs w:val="24"/>
        </w:rPr>
        <w:t>e Specyfikacją Istotnych Warunków Zamówienia (dalej</w:t>
      </w:r>
      <w:r w:rsidRPr="00770C00">
        <w:rPr>
          <w:rFonts w:ascii="Times New Roman" w:hAnsi="Times New Roman" w:cs="Times New Roman"/>
          <w:sz w:val="24"/>
          <w:szCs w:val="24"/>
        </w:rPr>
        <w:t xml:space="preserve"> SIWZ</w:t>
      </w:r>
      <w:r w:rsidR="001C34C6" w:rsidRPr="00770C00">
        <w:rPr>
          <w:rFonts w:ascii="Times New Roman" w:hAnsi="Times New Roman" w:cs="Times New Roman"/>
          <w:sz w:val="24"/>
          <w:szCs w:val="24"/>
        </w:rPr>
        <w:t>)</w:t>
      </w:r>
      <w:r w:rsidRPr="00770C00">
        <w:rPr>
          <w:rFonts w:ascii="Times New Roman" w:hAnsi="Times New Roman" w:cs="Times New Roman"/>
          <w:sz w:val="24"/>
          <w:szCs w:val="24"/>
        </w:rPr>
        <w:t>, a także inne dokumenty dotyczące postępowania.</w:t>
      </w:r>
      <w:r w:rsidR="00B40F80">
        <w:rPr>
          <w:rFonts w:ascii="Times New Roman" w:hAnsi="Times New Roman" w:cs="Times New Roman"/>
          <w:sz w:val="24"/>
          <w:szCs w:val="24"/>
        </w:rPr>
        <w:t xml:space="preserve"> Ogłoszenie o zamówieniu zawiera informacje niezbędne, </w:t>
      </w:r>
      <w:r w:rsidR="0011133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40F80">
        <w:rPr>
          <w:rFonts w:ascii="Times New Roman" w:hAnsi="Times New Roman" w:cs="Times New Roman"/>
          <w:sz w:val="24"/>
          <w:szCs w:val="24"/>
        </w:rPr>
        <w:t>w szczególności:</w:t>
      </w:r>
    </w:p>
    <w:p w:rsidR="00B40F80" w:rsidRDefault="00B40F80" w:rsidP="002573B5">
      <w:pPr>
        <w:pStyle w:val="Teksttreci20"/>
        <w:numPr>
          <w:ilvl w:val="0"/>
          <w:numId w:val="4"/>
        </w:numPr>
        <w:shd w:val="clear" w:color="auto" w:fill="auto"/>
        <w:tabs>
          <w:tab w:val="left" w:pos="474"/>
        </w:tabs>
        <w:spacing w:after="0" w:line="32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składania ofert uwzględniający czas niezbędny do przygotowania i złożenia oferty,</w:t>
      </w:r>
    </w:p>
    <w:p w:rsidR="00B40F80" w:rsidRDefault="00B40F80" w:rsidP="002573B5">
      <w:pPr>
        <w:pStyle w:val="Teksttreci20"/>
        <w:numPr>
          <w:ilvl w:val="0"/>
          <w:numId w:val="4"/>
        </w:numPr>
        <w:shd w:val="clear" w:color="auto" w:fill="auto"/>
        <w:tabs>
          <w:tab w:val="left" w:pos="474"/>
        </w:tabs>
        <w:spacing w:after="0" w:line="32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</w:t>
      </w:r>
      <w:r w:rsidRPr="00B40F80">
        <w:rPr>
          <w:rFonts w:ascii="Times New Roman" w:hAnsi="Times New Roman" w:cs="Times New Roman"/>
          <w:sz w:val="24"/>
          <w:szCs w:val="24"/>
        </w:rPr>
        <w:t xml:space="preserve">iotu zamówienia </w:t>
      </w:r>
      <w:r>
        <w:rPr>
          <w:rFonts w:ascii="Times New Roman" w:hAnsi="Times New Roman" w:cs="Times New Roman"/>
          <w:sz w:val="24"/>
          <w:szCs w:val="24"/>
        </w:rPr>
        <w:t>oraz określenie wielkości lub zakresu zamówienia,</w:t>
      </w:r>
    </w:p>
    <w:p w:rsidR="00B40F80" w:rsidRPr="00B40F80" w:rsidRDefault="00B40F80" w:rsidP="002573B5">
      <w:pPr>
        <w:pStyle w:val="Teksttreci20"/>
        <w:numPr>
          <w:ilvl w:val="0"/>
          <w:numId w:val="4"/>
        </w:numPr>
        <w:shd w:val="clear" w:color="auto" w:fill="auto"/>
        <w:tabs>
          <w:tab w:val="left" w:pos="474"/>
        </w:tabs>
        <w:spacing w:after="0" w:line="32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oceny ofert.</w:t>
      </w:r>
    </w:p>
    <w:p w:rsidR="001C34C6" w:rsidRPr="00770C00" w:rsidRDefault="00B40F80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328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celu wyłonienia Wykonawcy może określić w ogłoszeniu warunki udziału w postępowaniu oraz oświadczenia i dokumenty </w:t>
      </w:r>
      <w:r w:rsidR="00C106AA">
        <w:rPr>
          <w:rFonts w:ascii="Times New Roman" w:hAnsi="Times New Roman" w:cs="Times New Roman"/>
          <w:sz w:val="24"/>
          <w:szCs w:val="24"/>
        </w:rPr>
        <w:t>potwierdzające ich spełnienie.</w:t>
      </w:r>
    </w:p>
    <w:p w:rsidR="003A6AA7" w:rsidRPr="00770C00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328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W uzasadnionych przypadkach Zamawiający może przed upływem terminu składania o</w:t>
      </w:r>
      <w:r w:rsidR="00C106AA">
        <w:rPr>
          <w:rFonts w:ascii="Times New Roman" w:hAnsi="Times New Roman" w:cs="Times New Roman"/>
          <w:sz w:val="24"/>
          <w:szCs w:val="24"/>
        </w:rPr>
        <w:t>fert zmienić treść SIWZ i/lub o</w:t>
      </w:r>
      <w:r w:rsidRPr="00770C00">
        <w:rPr>
          <w:rFonts w:ascii="Times New Roman" w:hAnsi="Times New Roman" w:cs="Times New Roman"/>
          <w:sz w:val="24"/>
          <w:szCs w:val="24"/>
        </w:rPr>
        <w:t>głoszenia. Doko</w:t>
      </w:r>
      <w:r w:rsidR="001C34C6" w:rsidRPr="00770C00">
        <w:rPr>
          <w:rFonts w:ascii="Times New Roman" w:hAnsi="Times New Roman" w:cs="Times New Roman"/>
          <w:sz w:val="24"/>
          <w:szCs w:val="24"/>
        </w:rPr>
        <w:t>naną zmianę Zamawiający udostępnia</w:t>
      </w:r>
      <w:r w:rsidRPr="00770C00">
        <w:rPr>
          <w:rFonts w:ascii="Times New Roman" w:hAnsi="Times New Roman" w:cs="Times New Roman"/>
          <w:sz w:val="24"/>
          <w:szCs w:val="24"/>
        </w:rPr>
        <w:t xml:space="preserve"> na stronie internetowej BIP</w:t>
      </w:r>
      <w:r w:rsidR="00C106AA">
        <w:rPr>
          <w:rFonts w:ascii="Times New Roman" w:hAnsi="Times New Roman" w:cs="Times New Roman"/>
          <w:sz w:val="24"/>
          <w:szCs w:val="24"/>
        </w:rPr>
        <w:t xml:space="preserve"> i/lub na stronie </w:t>
      </w:r>
      <w:r w:rsidR="00C106AA" w:rsidRPr="00C106AA">
        <w:rPr>
          <w:rFonts w:ascii="Times New Roman" w:hAnsi="Times New Roman" w:cs="Times New Roman"/>
          <w:i/>
          <w:sz w:val="24"/>
          <w:szCs w:val="24"/>
        </w:rPr>
        <w:t>www</w:t>
      </w:r>
      <w:r w:rsidRPr="00C106AA">
        <w:rPr>
          <w:rFonts w:ascii="Times New Roman" w:hAnsi="Times New Roman" w:cs="Times New Roman"/>
          <w:i/>
          <w:sz w:val="24"/>
          <w:szCs w:val="24"/>
        </w:rPr>
        <w:t>.</w:t>
      </w:r>
      <w:r w:rsidR="00C106AA" w:rsidRPr="00C106AA">
        <w:rPr>
          <w:rFonts w:ascii="Times New Roman" w:hAnsi="Times New Roman" w:cs="Times New Roman"/>
          <w:i/>
          <w:sz w:val="24"/>
          <w:szCs w:val="24"/>
        </w:rPr>
        <w:t>przetargi.gminagrojec.pl</w:t>
      </w:r>
    </w:p>
    <w:p w:rsidR="003A6AA7" w:rsidRPr="00770C00" w:rsidRDefault="00C106AA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328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o</w:t>
      </w:r>
      <w:r w:rsidR="003A6AA7" w:rsidRPr="00770C00">
        <w:rPr>
          <w:rFonts w:ascii="Times New Roman" w:hAnsi="Times New Roman" w:cs="Times New Roman"/>
          <w:sz w:val="24"/>
          <w:szCs w:val="24"/>
        </w:rPr>
        <w:t xml:space="preserve">głoszenie każdy Wykonawca może złożyć jedną ofertę. Treść oferty musi odpowiadać treści SIWZ. Sposób przygotowania oferty </w:t>
      </w:r>
      <w:r>
        <w:rPr>
          <w:rFonts w:ascii="Times New Roman" w:hAnsi="Times New Roman" w:cs="Times New Roman"/>
          <w:sz w:val="24"/>
          <w:szCs w:val="24"/>
        </w:rPr>
        <w:t xml:space="preserve">szczegółowo zostanie opisany w </w:t>
      </w:r>
      <w:r w:rsidR="003A6AA7" w:rsidRPr="00770C00">
        <w:rPr>
          <w:rFonts w:ascii="Times New Roman" w:hAnsi="Times New Roman" w:cs="Times New Roman"/>
          <w:sz w:val="24"/>
          <w:szCs w:val="24"/>
        </w:rPr>
        <w:t>SIWZ. Przed upływem terminu składania ofert Wykonawca może zmienić lub wycofać ofertę, składając pisemne oświadczenie.</w:t>
      </w:r>
    </w:p>
    <w:p w:rsidR="003A6AA7" w:rsidRPr="00770C00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328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Zamawiający dokona otwarcia złożonych ofert w terminie i miejscu wskazanym w SIWZ. Otwarcie ofert jest jawne.</w:t>
      </w:r>
    </w:p>
    <w:p w:rsidR="00DA516D" w:rsidRPr="00DA516D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 xml:space="preserve">Niezwłocznie po otwarciu ofert Zamawiający zamieści na stronie internetowej BIP informację o złożonych ofertach, zawierającą nazwy Wykonawców, zaoferowane ceny, kwotę </w:t>
      </w:r>
      <w:r w:rsidR="00C106AA">
        <w:rPr>
          <w:rFonts w:ascii="Times New Roman" w:hAnsi="Times New Roman" w:cs="Times New Roman"/>
          <w:sz w:val="24"/>
          <w:szCs w:val="24"/>
        </w:rPr>
        <w:t>p</w:t>
      </w:r>
      <w:r w:rsidR="00C106AA" w:rsidRPr="00C106AA">
        <w:rPr>
          <w:rFonts w:ascii="Times New Roman" w:hAnsi="Times New Roman" w:cs="Times New Roman"/>
          <w:sz w:val="24"/>
          <w:szCs w:val="24"/>
        </w:rPr>
        <w:t xml:space="preserve">rzeznaczoną </w:t>
      </w:r>
      <w:r w:rsidRPr="00C106AA">
        <w:rPr>
          <w:rFonts w:ascii="Times New Roman" w:hAnsi="Times New Roman" w:cs="Times New Roman"/>
          <w:sz w:val="24"/>
          <w:szCs w:val="24"/>
        </w:rPr>
        <w:t>na realizację</w:t>
      </w:r>
      <w:r w:rsidR="00C106AA">
        <w:rPr>
          <w:rFonts w:ascii="Times New Roman" w:hAnsi="Times New Roman" w:cs="Times New Roman"/>
          <w:sz w:val="24"/>
          <w:szCs w:val="24"/>
        </w:rPr>
        <w:t xml:space="preserve"> </w:t>
      </w:r>
      <w:r w:rsidRPr="00C106AA">
        <w:rPr>
          <w:rFonts w:ascii="Times New Roman" w:hAnsi="Times New Roman" w:cs="Times New Roman"/>
          <w:sz w:val="24"/>
          <w:szCs w:val="24"/>
        </w:rPr>
        <w:t>zamówienia</w:t>
      </w:r>
      <w:r w:rsidR="00C106AA">
        <w:rPr>
          <w:rFonts w:ascii="Times New Roman" w:hAnsi="Times New Roman" w:cs="Times New Roman"/>
          <w:sz w:val="24"/>
          <w:szCs w:val="24"/>
        </w:rPr>
        <w:t>, warunki płatności, termin wykonania zamówienia</w:t>
      </w:r>
      <w:r w:rsidRPr="00C106AA">
        <w:rPr>
          <w:rFonts w:ascii="Times New Roman" w:hAnsi="Times New Roman" w:cs="Times New Roman"/>
          <w:sz w:val="24"/>
          <w:szCs w:val="24"/>
        </w:rPr>
        <w:t>.</w:t>
      </w:r>
    </w:p>
    <w:p w:rsidR="00B00681" w:rsidRPr="00B00681" w:rsidRDefault="003A6AA7" w:rsidP="00B00681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W toku badania i oceny ofert Zamawiający może żądać od wykonawców sprecyzowania i dopracowania treści ofert oraz przedstawienia informacji dodatkowych, z tym, że niedopuszczalne jest dokonywanie istotnych zmian w treści ofert oraz zmian wymagań zawartych w specyfikacji istotnych warunków zamówienia.</w:t>
      </w:r>
    </w:p>
    <w:p w:rsidR="003A6AA7" w:rsidRPr="00770C00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lastRenderedPageBreak/>
        <w:t>Zamawiający poprawi w ofercie:</w:t>
      </w:r>
    </w:p>
    <w:p w:rsidR="003A6AA7" w:rsidRPr="00770C00" w:rsidRDefault="003A6AA7" w:rsidP="002573B5">
      <w:pPr>
        <w:pStyle w:val="Teksttreci20"/>
        <w:numPr>
          <w:ilvl w:val="0"/>
          <w:numId w:val="2"/>
        </w:numPr>
        <w:shd w:val="clear" w:color="auto" w:fill="auto"/>
        <w:tabs>
          <w:tab w:val="left" w:pos="864"/>
        </w:tabs>
        <w:spacing w:after="0" w:line="306" w:lineRule="exact"/>
        <w:ind w:left="860" w:hanging="34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oczywiste omyłki pisarskie,</w:t>
      </w:r>
    </w:p>
    <w:p w:rsidR="003A6AA7" w:rsidRPr="00770C00" w:rsidRDefault="003A6AA7" w:rsidP="002573B5">
      <w:pPr>
        <w:pStyle w:val="Teksttreci20"/>
        <w:numPr>
          <w:ilvl w:val="0"/>
          <w:numId w:val="2"/>
        </w:numPr>
        <w:shd w:val="clear" w:color="auto" w:fill="auto"/>
        <w:tabs>
          <w:tab w:val="left" w:pos="864"/>
        </w:tabs>
        <w:spacing w:after="0" w:line="306" w:lineRule="exact"/>
        <w:ind w:left="860" w:hanging="34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oczywiste omyłki rachunkowe, z uwzględnieniem konsekwencji rachunkowych dokonanych poprawek,</w:t>
      </w:r>
    </w:p>
    <w:p w:rsidR="003A6AA7" w:rsidRPr="00770C00" w:rsidRDefault="003A6AA7" w:rsidP="002573B5">
      <w:pPr>
        <w:pStyle w:val="Teksttreci20"/>
        <w:numPr>
          <w:ilvl w:val="0"/>
          <w:numId w:val="2"/>
        </w:numPr>
        <w:shd w:val="clear" w:color="auto" w:fill="auto"/>
        <w:tabs>
          <w:tab w:val="left" w:pos="864"/>
        </w:tabs>
        <w:spacing w:after="0" w:line="306" w:lineRule="exact"/>
        <w:ind w:left="860" w:hanging="34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inne omyłki polegające na niezgodności oferty ze specyfikacją istotnych warunków zamówienia, niepowodujące istotnych zmian w treści oferty</w:t>
      </w:r>
    </w:p>
    <w:p w:rsidR="003A6AA7" w:rsidRPr="00770C00" w:rsidRDefault="003A6AA7" w:rsidP="003A6AA7">
      <w:pPr>
        <w:pStyle w:val="Teksttreci20"/>
        <w:shd w:val="clear" w:color="auto" w:fill="auto"/>
        <w:spacing w:after="0" w:line="306" w:lineRule="exact"/>
        <w:ind w:left="860" w:hanging="34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- niezwłocznie zawiadamiając o tym Wykonawcę, którego oferta została poprawiona.</w:t>
      </w:r>
    </w:p>
    <w:p w:rsidR="003A6AA7" w:rsidRPr="00770C00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Zamawiający wezwie wykonawców do uzupełnienia, złożenia lub wyjaśnienia dokumentów i oświadczeń wymaganych na podstawie SIWZ.</w:t>
      </w:r>
    </w:p>
    <w:p w:rsidR="00015B06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Zamawiaj</w:t>
      </w:r>
      <w:r w:rsidR="00015B06">
        <w:rPr>
          <w:rFonts w:ascii="Times New Roman" w:hAnsi="Times New Roman" w:cs="Times New Roman"/>
          <w:sz w:val="24"/>
          <w:szCs w:val="24"/>
        </w:rPr>
        <w:t>ący odrzuci ofertę jeżeli:</w:t>
      </w:r>
    </w:p>
    <w:p w:rsidR="003A6AA7" w:rsidRDefault="00015B06" w:rsidP="00015B06">
      <w:pPr>
        <w:pStyle w:val="Teksttreci20"/>
        <w:shd w:val="clear" w:color="auto" w:fill="auto"/>
        <w:tabs>
          <w:tab w:val="left" w:pos="452"/>
        </w:tabs>
        <w:spacing w:after="0" w:line="306" w:lineRule="exact"/>
        <w:ind w:left="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jej treść nie będzie odpowiadać treści SIWZ,</w:t>
      </w:r>
    </w:p>
    <w:p w:rsidR="00015B06" w:rsidRDefault="00015B06" w:rsidP="00015B06">
      <w:pPr>
        <w:pStyle w:val="Teksttreci20"/>
        <w:shd w:val="clear" w:color="auto" w:fill="auto"/>
        <w:tabs>
          <w:tab w:val="left" w:pos="452"/>
        </w:tabs>
        <w:spacing w:after="0" w:line="306" w:lineRule="exact"/>
        <w:ind w:left="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00681">
        <w:rPr>
          <w:rFonts w:ascii="Times New Roman" w:hAnsi="Times New Roman" w:cs="Times New Roman"/>
          <w:sz w:val="24"/>
          <w:szCs w:val="24"/>
        </w:rPr>
        <w:t>zawiera błędy w obliczeniu ceny lub kosztu,</w:t>
      </w:r>
    </w:p>
    <w:p w:rsidR="00B00681" w:rsidRDefault="00B00681" w:rsidP="00015B06">
      <w:pPr>
        <w:pStyle w:val="Teksttreci20"/>
        <w:shd w:val="clear" w:color="auto" w:fill="auto"/>
        <w:tabs>
          <w:tab w:val="left" w:pos="452"/>
        </w:tabs>
        <w:spacing w:after="0" w:line="306" w:lineRule="exact"/>
        <w:ind w:left="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Wykonawca nie wyrazi zgody na przedłużenie terminu związania ofertą,</w:t>
      </w:r>
    </w:p>
    <w:p w:rsidR="00231530" w:rsidRDefault="00231530" w:rsidP="00015B06">
      <w:pPr>
        <w:pStyle w:val="Teksttreci20"/>
        <w:shd w:val="clear" w:color="auto" w:fill="auto"/>
        <w:tabs>
          <w:tab w:val="left" w:pos="452"/>
        </w:tabs>
        <w:spacing w:after="0" w:line="306" w:lineRule="exact"/>
        <w:ind w:left="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zawiera rażąco niską cenę lub koszt w stosunku do przedmiotu zamówienia, </w:t>
      </w:r>
    </w:p>
    <w:p w:rsidR="00015B06" w:rsidRPr="00770C00" w:rsidRDefault="00231530" w:rsidP="00015B06">
      <w:pPr>
        <w:pStyle w:val="Teksttreci20"/>
        <w:shd w:val="clear" w:color="auto" w:fill="auto"/>
        <w:tabs>
          <w:tab w:val="left" w:pos="452"/>
        </w:tabs>
        <w:spacing w:after="0" w:line="306" w:lineRule="exact"/>
        <w:ind w:left="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0681">
        <w:rPr>
          <w:rFonts w:ascii="Times New Roman" w:hAnsi="Times New Roman" w:cs="Times New Roman"/>
          <w:sz w:val="24"/>
          <w:szCs w:val="24"/>
        </w:rPr>
        <w:t>) wadium nie zostało wniesione lub zostało wniesione w sposób nieprawidłowy, jeżeli Zamawiający żądał wniesienia wadium.</w:t>
      </w:r>
    </w:p>
    <w:p w:rsidR="00B00681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Z</w:t>
      </w:r>
      <w:r w:rsidR="00832E37">
        <w:rPr>
          <w:rFonts w:ascii="Times New Roman" w:hAnsi="Times New Roman" w:cs="Times New Roman"/>
          <w:sz w:val="24"/>
          <w:szCs w:val="24"/>
        </w:rPr>
        <w:t xml:space="preserve"> postępowania o udzielenie zamówienia sektorowego wyklucza się:</w:t>
      </w:r>
    </w:p>
    <w:p w:rsidR="003A6AA7" w:rsidRDefault="00B00681" w:rsidP="00B00681">
      <w:pPr>
        <w:pStyle w:val="Teksttreci20"/>
        <w:shd w:val="clear" w:color="auto" w:fill="auto"/>
        <w:tabs>
          <w:tab w:val="left" w:pos="452"/>
        </w:tabs>
        <w:spacing w:after="0" w:line="306" w:lineRule="exact"/>
        <w:ind w:left="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32E37">
        <w:rPr>
          <w:rFonts w:ascii="Times New Roman" w:hAnsi="Times New Roman" w:cs="Times New Roman"/>
          <w:sz w:val="24"/>
          <w:szCs w:val="24"/>
        </w:rPr>
        <w:t xml:space="preserve"> Wykonawcę, który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832E37">
        <w:rPr>
          <w:rFonts w:ascii="Times New Roman" w:hAnsi="Times New Roman" w:cs="Times New Roman"/>
          <w:sz w:val="24"/>
          <w:szCs w:val="24"/>
        </w:rPr>
        <w:t>wykazał</w:t>
      </w:r>
      <w:r>
        <w:rPr>
          <w:rFonts w:ascii="Times New Roman" w:hAnsi="Times New Roman" w:cs="Times New Roman"/>
          <w:sz w:val="24"/>
          <w:szCs w:val="24"/>
        </w:rPr>
        <w:t xml:space="preserve"> spełniania warunków udziału w postępowaniu lub </w:t>
      </w:r>
      <w:r w:rsidR="00832E37">
        <w:rPr>
          <w:rFonts w:ascii="Times New Roman" w:hAnsi="Times New Roman" w:cs="Times New Roman"/>
          <w:sz w:val="24"/>
          <w:szCs w:val="24"/>
        </w:rPr>
        <w:t xml:space="preserve">nie wykazał </w:t>
      </w:r>
      <w:r>
        <w:rPr>
          <w:rFonts w:ascii="Times New Roman" w:hAnsi="Times New Roman" w:cs="Times New Roman"/>
          <w:sz w:val="24"/>
          <w:szCs w:val="24"/>
        </w:rPr>
        <w:t>braku podstaw wykluczenia,</w:t>
      </w:r>
    </w:p>
    <w:p w:rsidR="00B00681" w:rsidRDefault="00B00681" w:rsidP="00B00681">
      <w:pPr>
        <w:pStyle w:val="Teksttreci20"/>
        <w:shd w:val="clear" w:color="auto" w:fill="auto"/>
        <w:tabs>
          <w:tab w:val="left" w:pos="452"/>
        </w:tabs>
        <w:spacing w:after="0" w:line="306" w:lineRule="exact"/>
        <w:ind w:left="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32E37">
        <w:rPr>
          <w:rFonts w:ascii="Times New Roman" w:hAnsi="Times New Roman" w:cs="Times New Roman"/>
          <w:sz w:val="24"/>
          <w:szCs w:val="24"/>
        </w:rPr>
        <w:t xml:space="preserve">Wykonawcę, </w:t>
      </w:r>
      <w:r>
        <w:rPr>
          <w:rFonts w:ascii="Times New Roman" w:hAnsi="Times New Roman" w:cs="Times New Roman"/>
          <w:sz w:val="24"/>
          <w:szCs w:val="24"/>
        </w:rPr>
        <w:t xml:space="preserve">wobec </w:t>
      </w:r>
      <w:r w:rsidR="00832E37">
        <w:rPr>
          <w:rFonts w:ascii="Times New Roman" w:hAnsi="Times New Roman" w:cs="Times New Roman"/>
          <w:sz w:val="24"/>
          <w:szCs w:val="24"/>
        </w:rPr>
        <w:t xml:space="preserve">którego </w:t>
      </w:r>
      <w:r w:rsidRPr="00832E37">
        <w:rPr>
          <w:rFonts w:ascii="Times New Roman" w:hAnsi="Times New Roman" w:cs="Times New Roman"/>
          <w:sz w:val="24"/>
          <w:szCs w:val="24"/>
        </w:rPr>
        <w:t xml:space="preserve">wydano prawomocny wyrok sądu </w:t>
      </w:r>
      <w:r w:rsidR="00832E37" w:rsidRPr="00832E37">
        <w:rPr>
          <w:rFonts w:ascii="Times New Roman" w:hAnsi="Times New Roman" w:cs="Times New Roman"/>
          <w:sz w:val="24"/>
          <w:szCs w:val="24"/>
        </w:rPr>
        <w:t>lub ostateczną decyzję administracyjną o zaleganiu z uiszczeniem podatków, opłat lub składek na ubezpieczenia spo</w:t>
      </w:r>
      <w:r w:rsidR="00832E37">
        <w:rPr>
          <w:rFonts w:ascii="Times New Roman" w:hAnsi="Times New Roman" w:cs="Times New Roman"/>
          <w:sz w:val="24"/>
          <w:szCs w:val="24"/>
        </w:rPr>
        <w:t>łeczne lub zdrowotne, chyba że W</w:t>
      </w:r>
      <w:r w:rsidR="00832E37" w:rsidRPr="00832E37">
        <w:rPr>
          <w:rFonts w:ascii="Times New Roman" w:hAnsi="Times New Roman" w:cs="Times New Roman"/>
          <w:sz w:val="24"/>
          <w:szCs w:val="24"/>
        </w:rPr>
        <w:t>ykonawca dokonał płatności należnych podatków, opłat lub składek na ubezpieczenia społeczne lub zdrowotne wraz z odsetkami lub grzywnami lub zawarł wiążące porozumienie w sprawie spłaty tych należności</w:t>
      </w:r>
      <w:r w:rsidR="00832E37">
        <w:rPr>
          <w:rFonts w:ascii="Times New Roman" w:hAnsi="Times New Roman" w:cs="Times New Roman"/>
          <w:sz w:val="24"/>
          <w:szCs w:val="24"/>
        </w:rPr>
        <w:t>,</w:t>
      </w:r>
    </w:p>
    <w:p w:rsidR="00832E37" w:rsidRPr="00832E37" w:rsidRDefault="00832E37" w:rsidP="00832E37">
      <w:pPr>
        <w:pStyle w:val="Teksttreci20"/>
        <w:tabs>
          <w:tab w:val="left" w:pos="452"/>
        </w:tabs>
        <w:spacing w:after="0" w:line="306" w:lineRule="exact"/>
        <w:ind w:left="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32E37">
        <w:rPr>
          <w:rFonts w:ascii="Times New Roman" w:hAnsi="Times New Roman" w:cs="Times New Roman"/>
          <w:sz w:val="24"/>
          <w:szCs w:val="24"/>
        </w:rPr>
        <w:t>) Wykonawcę, który w wyniku zamierzonego działania lub r</w:t>
      </w:r>
      <w:r w:rsidR="00336D34">
        <w:rPr>
          <w:rFonts w:ascii="Times New Roman" w:hAnsi="Times New Roman" w:cs="Times New Roman"/>
          <w:sz w:val="24"/>
          <w:szCs w:val="24"/>
        </w:rPr>
        <w:t>ażącego niedbalstwa wprowadził Z</w:t>
      </w:r>
      <w:r w:rsidRPr="00832E37">
        <w:rPr>
          <w:rFonts w:ascii="Times New Roman" w:hAnsi="Times New Roman" w:cs="Times New Roman"/>
          <w:sz w:val="24"/>
          <w:szCs w:val="24"/>
        </w:rPr>
        <w:t>amawiającego w błąd przy przedstawieniu informacji, że nie podlega wykluczeniu, spełnia warunki udziału w postępowaniu</w:t>
      </w:r>
      <w:r w:rsidR="00336D34">
        <w:rPr>
          <w:rFonts w:ascii="Times New Roman" w:hAnsi="Times New Roman" w:cs="Times New Roman"/>
          <w:sz w:val="24"/>
          <w:szCs w:val="24"/>
        </w:rPr>
        <w:t>,</w:t>
      </w:r>
      <w:r w:rsidRPr="00832E37">
        <w:rPr>
          <w:rFonts w:ascii="Times New Roman" w:hAnsi="Times New Roman" w:cs="Times New Roman"/>
          <w:sz w:val="24"/>
          <w:szCs w:val="24"/>
        </w:rPr>
        <w:t xml:space="preserve"> lub który zataił te informacje lub nie jest w stanie pr</w:t>
      </w:r>
      <w:r w:rsidR="00336D34">
        <w:rPr>
          <w:rFonts w:ascii="Times New Roman" w:hAnsi="Times New Roman" w:cs="Times New Roman"/>
          <w:sz w:val="24"/>
          <w:szCs w:val="24"/>
        </w:rPr>
        <w:t>zedstawić wymaganych dokumentów,</w:t>
      </w:r>
    </w:p>
    <w:p w:rsidR="00832E37" w:rsidRPr="00832E37" w:rsidRDefault="00336D34" w:rsidP="00832E37">
      <w:pPr>
        <w:pStyle w:val="Teksttreci20"/>
        <w:tabs>
          <w:tab w:val="left" w:pos="452"/>
        </w:tabs>
        <w:spacing w:line="306" w:lineRule="exact"/>
        <w:ind w:left="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</w:t>
      </w:r>
      <w:r w:rsidR="00832E37" w:rsidRPr="00832E37">
        <w:rPr>
          <w:rFonts w:ascii="Times New Roman" w:hAnsi="Times New Roman" w:cs="Times New Roman"/>
          <w:sz w:val="24"/>
          <w:szCs w:val="24"/>
        </w:rPr>
        <w:t>ykonawcę, który w wyniku lekkomyślności lub niedbalstwa przedstawił i</w:t>
      </w:r>
      <w:r>
        <w:rPr>
          <w:rFonts w:ascii="Times New Roman" w:hAnsi="Times New Roman" w:cs="Times New Roman"/>
          <w:sz w:val="24"/>
          <w:szCs w:val="24"/>
        </w:rPr>
        <w:t>nformacje wprowadzające w błąd Z</w:t>
      </w:r>
      <w:r w:rsidR="00832E37" w:rsidRPr="00832E37">
        <w:rPr>
          <w:rFonts w:ascii="Times New Roman" w:hAnsi="Times New Roman" w:cs="Times New Roman"/>
          <w:sz w:val="24"/>
          <w:szCs w:val="24"/>
        </w:rPr>
        <w:t>amawiającego, mogące mieć istotny wpły</w:t>
      </w:r>
      <w:r>
        <w:rPr>
          <w:rFonts w:ascii="Times New Roman" w:hAnsi="Times New Roman" w:cs="Times New Roman"/>
          <w:sz w:val="24"/>
          <w:szCs w:val="24"/>
        </w:rPr>
        <w:t>w na decyzje podejmowane przez Z</w:t>
      </w:r>
      <w:r w:rsidR="00832E37" w:rsidRPr="00832E37">
        <w:rPr>
          <w:rFonts w:ascii="Times New Roman" w:hAnsi="Times New Roman" w:cs="Times New Roman"/>
          <w:sz w:val="24"/>
          <w:szCs w:val="24"/>
        </w:rPr>
        <w:t>amawiającego w postępowaniu o udzielenie zamówienia;</w:t>
      </w:r>
    </w:p>
    <w:p w:rsidR="00832E37" w:rsidRPr="00832E37" w:rsidRDefault="00336D34" w:rsidP="00832E37">
      <w:pPr>
        <w:pStyle w:val="Teksttreci20"/>
        <w:tabs>
          <w:tab w:val="left" w:pos="452"/>
        </w:tabs>
        <w:spacing w:line="306" w:lineRule="exact"/>
        <w:ind w:left="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</w:t>
      </w:r>
      <w:r w:rsidR="00832E37" w:rsidRPr="00832E37">
        <w:rPr>
          <w:rFonts w:ascii="Times New Roman" w:hAnsi="Times New Roman" w:cs="Times New Roman"/>
          <w:sz w:val="24"/>
          <w:szCs w:val="24"/>
        </w:rPr>
        <w:t>ykonawcę, który bezprawnie wpływał lub</w:t>
      </w:r>
      <w:r>
        <w:rPr>
          <w:rFonts w:ascii="Times New Roman" w:hAnsi="Times New Roman" w:cs="Times New Roman"/>
          <w:sz w:val="24"/>
          <w:szCs w:val="24"/>
        </w:rPr>
        <w:t xml:space="preserve"> próbował wpłynąć na czynności Z</w:t>
      </w:r>
      <w:r w:rsidR="00832E37" w:rsidRPr="00832E37">
        <w:rPr>
          <w:rFonts w:ascii="Times New Roman" w:hAnsi="Times New Roman" w:cs="Times New Roman"/>
          <w:sz w:val="24"/>
          <w:szCs w:val="24"/>
        </w:rPr>
        <w:t>amawiającego lub pozyskać informacje poufne, mogące dać mu przewagę w postępowaniu o udzielenie zamówienia;</w:t>
      </w:r>
    </w:p>
    <w:p w:rsidR="00832E37" w:rsidRPr="00832E37" w:rsidRDefault="00336D34" w:rsidP="00832E37">
      <w:pPr>
        <w:pStyle w:val="Teksttreci20"/>
        <w:shd w:val="clear" w:color="auto" w:fill="auto"/>
        <w:tabs>
          <w:tab w:val="left" w:pos="452"/>
        </w:tabs>
        <w:spacing w:after="0" w:line="306" w:lineRule="exact"/>
        <w:ind w:left="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W</w:t>
      </w:r>
      <w:r w:rsidR="00832E37" w:rsidRPr="00832E37">
        <w:rPr>
          <w:rFonts w:ascii="Times New Roman" w:hAnsi="Times New Roman" w:cs="Times New Roman"/>
          <w:sz w:val="24"/>
          <w:szCs w:val="24"/>
        </w:rPr>
        <w:t>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</w:t>
      </w:r>
      <w:r>
        <w:rPr>
          <w:rFonts w:ascii="Times New Roman" w:hAnsi="Times New Roman" w:cs="Times New Roman"/>
          <w:sz w:val="24"/>
          <w:szCs w:val="24"/>
        </w:rPr>
        <w:t>y sposób niż przez wykluczenie W</w:t>
      </w:r>
      <w:r w:rsidR="00832E37" w:rsidRPr="00832E37">
        <w:rPr>
          <w:rFonts w:ascii="Times New Roman" w:hAnsi="Times New Roman" w:cs="Times New Roman"/>
          <w:sz w:val="24"/>
          <w:szCs w:val="24"/>
        </w:rPr>
        <w:t>ykonawcy z udziału w postępowaniu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32E37" w:rsidRPr="00832E37" w:rsidRDefault="00336D34" w:rsidP="00832E37">
      <w:pPr>
        <w:pStyle w:val="Teksttreci20"/>
        <w:tabs>
          <w:tab w:val="left" w:pos="452"/>
        </w:tabs>
        <w:spacing w:line="306" w:lineRule="exact"/>
        <w:ind w:left="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832E37" w:rsidRPr="00832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832E37" w:rsidRPr="00832E37">
        <w:rPr>
          <w:rFonts w:ascii="Times New Roman" w:hAnsi="Times New Roman" w:cs="Times New Roman"/>
          <w:sz w:val="24"/>
          <w:szCs w:val="24"/>
        </w:rPr>
        <w:t>ykonawcę, wobec którego orzeczono tytułem środka zapobiegawczego zakaz ubiegania się o zamówienia publiczne;</w:t>
      </w:r>
    </w:p>
    <w:p w:rsidR="00832E37" w:rsidRDefault="00336D34" w:rsidP="00832E37">
      <w:pPr>
        <w:pStyle w:val="Teksttreci20"/>
        <w:shd w:val="clear" w:color="auto" w:fill="auto"/>
        <w:tabs>
          <w:tab w:val="left" w:pos="452"/>
        </w:tabs>
        <w:spacing w:after="0" w:line="306" w:lineRule="exact"/>
        <w:ind w:left="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</w:t>
      </w:r>
      <w:r w:rsidR="00832E37" w:rsidRPr="00832E37">
        <w:rPr>
          <w:rFonts w:ascii="Times New Roman" w:hAnsi="Times New Roman" w:cs="Times New Roman"/>
          <w:sz w:val="24"/>
          <w:szCs w:val="24"/>
        </w:rPr>
        <w:t>ykonawców, którzy należąc do tej samej grupy kapitałowej, w rozumieniu ustawy z dnia 16 lutego 2007 r. o ochronie konkurencji i konsumentów (Dz. U. z 2018 r. poz. 798, 1637, 1669 i 2243), złożyli odrębne oferty, chyba że wykażą, że istniejące między nimi powiązania nie prowadzą do zakłócenia konkurencji w post</w:t>
      </w:r>
      <w:r>
        <w:rPr>
          <w:rFonts w:ascii="Times New Roman" w:hAnsi="Times New Roman" w:cs="Times New Roman"/>
          <w:sz w:val="24"/>
          <w:szCs w:val="24"/>
        </w:rPr>
        <w:t xml:space="preserve">ępowaniu o udzielenie </w:t>
      </w:r>
      <w:r>
        <w:rPr>
          <w:rFonts w:ascii="Times New Roman" w:hAnsi="Times New Roman" w:cs="Times New Roman"/>
          <w:sz w:val="24"/>
          <w:szCs w:val="24"/>
        </w:rPr>
        <w:lastRenderedPageBreak/>
        <w:t>zamówieni,</w:t>
      </w:r>
    </w:p>
    <w:p w:rsidR="00B00681" w:rsidRPr="00832E37" w:rsidRDefault="00336D34" w:rsidP="00B00681">
      <w:pPr>
        <w:pStyle w:val="Teksttreci20"/>
        <w:shd w:val="clear" w:color="auto" w:fill="auto"/>
        <w:tabs>
          <w:tab w:val="left" w:pos="452"/>
        </w:tabs>
        <w:spacing w:after="0" w:line="306" w:lineRule="exact"/>
        <w:ind w:left="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336D34">
        <w:rPr>
          <w:rFonts w:ascii="Times New Roman" w:hAnsi="Times New Roman" w:cs="Times New Roman"/>
          <w:sz w:val="24"/>
          <w:szCs w:val="24"/>
        </w:rPr>
        <w:t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2017 r. poz. 1508 oraz z 2018 r. poz. 149, 398, 1544 i 1629)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2017 r. poz. 2344 oraz z 2018 r. poz. 398, 685, 1544, 1629 i 2491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A6AA7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Zamawiający wybierze ofertę najkorzystniejszą na podstawie kryteriów oceny ofert opisanych w SIWZ.</w:t>
      </w:r>
    </w:p>
    <w:p w:rsidR="00DA516D" w:rsidRDefault="00DA516D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zaoferowana cena lub koszt, lub ich istotne części składowe, będą się wydawać rażąco niskie w stosunku do przedmiotu zamówienia i budzić wątpliwości </w:t>
      </w:r>
      <w:r w:rsidR="00A021DD">
        <w:rPr>
          <w:rFonts w:ascii="Times New Roman" w:hAnsi="Times New Roman" w:cs="Times New Roman"/>
          <w:sz w:val="24"/>
          <w:szCs w:val="24"/>
        </w:rPr>
        <w:t xml:space="preserve">Zamawiającego co do możliwości wykonania przedmiotu zamówienia zgodnie z </w:t>
      </w:r>
      <w:r w:rsidR="00231530">
        <w:rPr>
          <w:rFonts w:ascii="Times New Roman" w:hAnsi="Times New Roman" w:cs="Times New Roman"/>
          <w:sz w:val="24"/>
          <w:szCs w:val="24"/>
        </w:rPr>
        <w:t xml:space="preserve">określonymi </w:t>
      </w:r>
      <w:r w:rsidR="00A021DD">
        <w:rPr>
          <w:rFonts w:ascii="Times New Roman" w:hAnsi="Times New Roman" w:cs="Times New Roman"/>
          <w:sz w:val="24"/>
          <w:szCs w:val="24"/>
        </w:rPr>
        <w:t>wymaganiami</w:t>
      </w:r>
      <w:r w:rsidR="00231530">
        <w:rPr>
          <w:rFonts w:ascii="Times New Roman" w:hAnsi="Times New Roman" w:cs="Times New Roman"/>
          <w:sz w:val="24"/>
          <w:szCs w:val="24"/>
        </w:rPr>
        <w:t xml:space="preserve">, </w:t>
      </w:r>
      <w:r w:rsidR="00A021DD">
        <w:rPr>
          <w:rFonts w:ascii="Times New Roman" w:hAnsi="Times New Roman" w:cs="Times New Roman"/>
          <w:sz w:val="24"/>
          <w:szCs w:val="24"/>
        </w:rPr>
        <w:t>Zamawiający</w:t>
      </w:r>
      <w:r w:rsidR="002558DC">
        <w:rPr>
          <w:rFonts w:ascii="Times New Roman" w:hAnsi="Times New Roman" w:cs="Times New Roman"/>
          <w:sz w:val="24"/>
          <w:szCs w:val="24"/>
        </w:rPr>
        <w:t xml:space="preserve"> może wezwać do udzielenia wyjaśnień, w tym złożenia dowodów dotyczących  wyliczenia ceny lub kosztów. </w:t>
      </w:r>
      <w:r w:rsidR="00A021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1530" w:rsidRPr="00770C00" w:rsidRDefault="00231530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odrzuci ofertę Wykonawcy, który nie udzieli wyjaśnień lub jeżeli dokonana ocena wyjaśnień wraz ze złożonymi dowodami potwierdza, że oferta zawiera rażąco niską cenę lub koszt w stosunku do przedmiotu zamówienia. </w:t>
      </w:r>
    </w:p>
    <w:p w:rsidR="003A6AA7" w:rsidRPr="00770C00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Niezwłocznie po wyborze najkorzystniejszej oferty Zamawiający jednocześnie zawiadomi Wykonawców którzy złożyli oferty o:</w:t>
      </w:r>
    </w:p>
    <w:p w:rsidR="003A6AA7" w:rsidRPr="00770C00" w:rsidRDefault="003A6AA7" w:rsidP="002573B5">
      <w:pPr>
        <w:pStyle w:val="Teksttreci20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306" w:lineRule="exact"/>
        <w:ind w:left="860" w:hanging="34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ofertom,</w:t>
      </w:r>
    </w:p>
    <w:p w:rsidR="003A6AA7" w:rsidRPr="00770C00" w:rsidRDefault="003A6AA7" w:rsidP="002573B5">
      <w:pPr>
        <w:pStyle w:val="Teksttreci20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306" w:lineRule="exact"/>
        <w:ind w:left="860" w:hanging="34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 xml:space="preserve">Wykonawcach, których oferty zostały odrzucone, podając uzasadnienie faktyczne </w:t>
      </w:r>
      <w:r w:rsidR="00DA51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0C00">
        <w:rPr>
          <w:rFonts w:ascii="Times New Roman" w:hAnsi="Times New Roman" w:cs="Times New Roman"/>
          <w:sz w:val="24"/>
          <w:szCs w:val="24"/>
        </w:rPr>
        <w:t>i prawne,</w:t>
      </w:r>
    </w:p>
    <w:p w:rsidR="003A6AA7" w:rsidRPr="00770C00" w:rsidRDefault="003A6AA7" w:rsidP="002573B5">
      <w:pPr>
        <w:pStyle w:val="Teksttreci20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306" w:lineRule="exact"/>
        <w:ind w:left="860" w:hanging="34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 xml:space="preserve">Wykonawcach, którzy zostali wykluczeni z postępowania o udzielenie zamówienia, podając </w:t>
      </w:r>
      <w:r w:rsidR="00DA516D">
        <w:rPr>
          <w:rFonts w:ascii="Times New Roman" w:hAnsi="Times New Roman" w:cs="Times New Roman"/>
          <w:sz w:val="24"/>
          <w:szCs w:val="24"/>
        </w:rPr>
        <w:t>uzasadnienie faktyczne i prawne.</w:t>
      </w:r>
    </w:p>
    <w:p w:rsidR="003A6AA7" w:rsidRPr="00770C00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Zamawiający udostępni informacje, o kt</w:t>
      </w:r>
      <w:r w:rsidR="00DA516D">
        <w:rPr>
          <w:rFonts w:ascii="Times New Roman" w:hAnsi="Times New Roman" w:cs="Times New Roman"/>
          <w:sz w:val="24"/>
          <w:szCs w:val="24"/>
        </w:rPr>
        <w:t>órych mowa w pkt 1</w:t>
      </w:r>
      <w:r w:rsidR="00231530">
        <w:rPr>
          <w:rFonts w:ascii="Times New Roman" w:hAnsi="Times New Roman" w:cs="Times New Roman"/>
          <w:sz w:val="24"/>
          <w:szCs w:val="24"/>
        </w:rPr>
        <w:t>7</w:t>
      </w:r>
      <w:r w:rsidR="00DA516D">
        <w:rPr>
          <w:rFonts w:ascii="Times New Roman" w:hAnsi="Times New Roman" w:cs="Times New Roman"/>
          <w:sz w:val="24"/>
          <w:szCs w:val="24"/>
        </w:rPr>
        <w:t xml:space="preserve"> pkt</w:t>
      </w:r>
      <w:r w:rsidRPr="00770C00">
        <w:rPr>
          <w:rFonts w:ascii="Times New Roman" w:hAnsi="Times New Roman" w:cs="Times New Roman"/>
          <w:sz w:val="24"/>
          <w:szCs w:val="24"/>
        </w:rPr>
        <w:t xml:space="preserve"> 1 na stronie internetowej BIP. Umowa z wybranym Wykonawcą może zostać zawarta po opublikowaniu informacji o wyborze najkorzystniejszej oferty.</w:t>
      </w:r>
    </w:p>
    <w:p w:rsidR="00231530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Za</w:t>
      </w:r>
      <w:r w:rsidR="00231530">
        <w:rPr>
          <w:rFonts w:ascii="Times New Roman" w:hAnsi="Times New Roman" w:cs="Times New Roman"/>
          <w:sz w:val="24"/>
          <w:szCs w:val="24"/>
        </w:rPr>
        <w:t>mawiający unieważni postępowanie o udzielenie zamówienia, jeżeli:</w:t>
      </w:r>
    </w:p>
    <w:p w:rsidR="003A6AA7" w:rsidRDefault="00231530" w:rsidP="00231530">
      <w:pPr>
        <w:pStyle w:val="Teksttreci20"/>
        <w:shd w:val="clear" w:color="auto" w:fill="auto"/>
        <w:tabs>
          <w:tab w:val="left" w:pos="452"/>
        </w:tabs>
        <w:spacing w:after="0" w:line="306" w:lineRule="exact"/>
        <w:ind w:left="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nie złożono żadnej oferty niepodlegającej odrzuceniu,</w:t>
      </w:r>
    </w:p>
    <w:p w:rsidR="009B0365" w:rsidRDefault="00231530" w:rsidP="00231530">
      <w:pPr>
        <w:pStyle w:val="Teksttreci20"/>
        <w:shd w:val="clear" w:color="auto" w:fill="auto"/>
        <w:tabs>
          <w:tab w:val="left" w:pos="452"/>
        </w:tabs>
        <w:spacing w:after="0" w:line="306" w:lineRule="exact"/>
        <w:ind w:left="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cena najkorzystniejszej oferty lub </w:t>
      </w:r>
      <w:r w:rsidR="009B0365">
        <w:rPr>
          <w:rFonts w:ascii="Times New Roman" w:hAnsi="Times New Roman" w:cs="Times New Roman"/>
          <w:sz w:val="24"/>
          <w:szCs w:val="24"/>
        </w:rPr>
        <w:t>oferta z najniższą ceną przewyższa kwotę, którą Zamawiający zamierza przeznaczyć na sfinansowanie zamówienia, chyba że Zamawiający może zwiększyć tę kwotę do ceny najkorzystniejszej oferty,</w:t>
      </w:r>
    </w:p>
    <w:p w:rsidR="009B0365" w:rsidRDefault="009B0365" w:rsidP="00231530">
      <w:pPr>
        <w:pStyle w:val="Teksttreci20"/>
        <w:shd w:val="clear" w:color="auto" w:fill="auto"/>
        <w:tabs>
          <w:tab w:val="left" w:pos="452"/>
        </w:tabs>
        <w:spacing w:after="0" w:line="306" w:lineRule="exact"/>
        <w:ind w:left="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wystąpiła istotna zmiana okoliczności powodująca, że prowadzenie postępowania lub wykonanie zamówienia nie leży w interesie publicznym, czego przy zachowaniu należytej staranności nie można było przewidzieć wcześniej,</w:t>
      </w:r>
    </w:p>
    <w:p w:rsidR="00BB1A1C" w:rsidRDefault="009B0365" w:rsidP="00231530">
      <w:pPr>
        <w:pStyle w:val="Teksttreci20"/>
        <w:shd w:val="clear" w:color="auto" w:fill="auto"/>
        <w:tabs>
          <w:tab w:val="left" w:pos="452"/>
        </w:tabs>
        <w:spacing w:after="0" w:line="306" w:lineRule="exact"/>
        <w:ind w:left="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postępowanie </w:t>
      </w:r>
      <w:r w:rsidR="00BB1A1C">
        <w:rPr>
          <w:rFonts w:ascii="Times New Roman" w:hAnsi="Times New Roman" w:cs="Times New Roman"/>
          <w:sz w:val="24"/>
          <w:szCs w:val="24"/>
        </w:rPr>
        <w:t xml:space="preserve">obarczone jest niemożliwą do usunięcia wadą uniemożliwiającą zawarcie niepodlegającej unieważnieniu umowy w sprawie zamówienia, </w:t>
      </w:r>
    </w:p>
    <w:p w:rsidR="00231530" w:rsidRPr="00770C00" w:rsidRDefault="00BB1A1C" w:rsidP="00231530">
      <w:pPr>
        <w:pStyle w:val="Teksttreci20"/>
        <w:shd w:val="clear" w:color="auto" w:fill="auto"/>
        <w:tabs>
          <w:tab w:val="left" w:pos="452"/>
        </w:tabs>
        <w:spacing w:after="0" w:line="306" w:lineRule="exact"/>
        <w:ind w:left="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zamawiający może unieważnić postępowanie bez podawania przyczyny jeżeli możliwość taką zastrzegł w ogłoszeniu o wszczęciu postępowania o udzielenie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zamówienia sektorowego.   </w:t>
      </w:r>
      <w:r w:rsidR="009B03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58C6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Zamawiający zamieści informację o udzieleniu zamówienia lub unieważnieniu postępowa</w:t>
      </w:r>
      <w:r w:rsidR="002558DC">
        <w:rPr>
          <w:rFonts w:ascii="Times New Roman" w:hAnsi="Times New Roman" w:cs="Times New Roman"/>
          <w:sz w:val="24"/>
          <w:szCs w:val="24"/>
        </w:rPr>
        <w:t>nia na stronie internetowej BIP.</w:t>
      </w:r>
    </w:p>
    <w:p w:rsidR="006858C6" w:rsidRPr="006858C6" w:rsidRDefault="006858C6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6858C6">
        <w:rPr>
          <w:rFonts w:ascii="Times New Roman" w:eastAsia="Times New Roman" w:hAnsi="Times New Roman" w:cs="Times New Roman"/>
          <w:color w:val="000000"/>
          <w:sz w:val="24"/>
        </w:rPr>
        <w:t xml:space="preserve">Osoba </w:t>
      </w:r>
      <w:r>
        <w:rPr>
          <w:rFonts w:ascii="Times New Roman" w:eastAsia="Times New Roman" w:hAnsi="Times New Roman" w:cs="Times New Roman"/>
          <w:color w:val="000000"/>
          <w:sz w:val="24"/>
        </w:rPr>
        <w:t>pełniąca funkcję sekretarza komisji do przeprowadzenia postępowania o udzielenie zamówienia z</w:t>
      </w:r>
      <w:r w:rsidRPr="006858C6">
        <w:rPr>
          <w:rFonts w:ascii="Times New Roman" w:eastAsia="Times New Roman" w:hAnsi="Times New Roman" w:cs="Times New Roman"/>
          <w:color w:val="000000"/>
          <w:sz w:val="24"/>
        </w:rPr>
        <w:t xml:space="preserve">obowiązana jest udokumentować postępowanie protokołem według wzoru </w:t>
      </w:r>
      <w:r>
        <w:rPr>
          <w:rFonts w:ascii="Times New Roman" w:eastAsia="Times New Roman" w:hAnsi="Times New Roman" w:cs="Times New Roman"/>
          <w:color w:val="000000"/>
          <w:sz w:val="24"/>
        </w:rPr>
        <w:t>stanowiącego załącznik nr 2</w:t>
      </w:r>
      <w:r w:rsidRPr="006858C6">
        <w:rPr>
          <w:rFonts w:ascii="Times New Roman" w:eastAsia="Times New Roman" w:hAnsi="Times New Roman" w:cs="Times New Roman"/>
          <w:color w:val="000000"/>
          <w:sz w:val="24"/>
        </w:rPr>
        <w:t xml:space="preserve"> do niniejszej procedury.</w:t>
      </w:r>
    </w:p>
    <w:p w:rsidR="003A6AA7" w:rsidRDefault="003A6A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668C" w:rsidRDefault="00D966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668C" w:rsidRDefault="00D966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2B27" w:rsidRDefault="00882B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2B27" w:rsidRDefault="00882B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2B27" w:rsidRDefault="00882B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2B27" w:rsidRDefault="00882B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1333" w:rsidRDefault="001B5AFC" w:rsidP="001B5A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</w:t>
      </w:r>
    </w:p>
    <w:p w:rsidR="001B5AFC" w:rsidRPr="001B5AFC" w:rsidRDefault="001B5AFC" w:rsidP="001B5A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5AFC">
        <w:rPr>
          <w:rFonts w:ascii="Times New Roman" w:eastAsia="Times New Roman" w:hAnsi="Times New Roman" w:cs="Times New Roman"/>
          <w:sz w:val="20"/>
          <w:szCs w:val="20"/>
        </w:rPr>
        <w:t xml:space="preserve">/Kierownik Zamawiającego/ </w:t>
      </w:r>
    </w:p>
    <w:sectPr w:rsidR="001B5AFC" w:rsidRPr="001B5AFC" w:rsidSect="001B5AFC">
      <w:foot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EC5" w:rsidRDefault="00755EC5" w:rsidP="00B40F80">
      <w:pPr>
        <w:spacing w:after="0" w:line="240" w:lineRule="auto"/>
      </w:pPr>
      <w:r>
        <w:separator/>
      </w:r>
    </w:p>
  </w:endnote>
  <w:endnote w:type="continuationSeparator" w:id="0">
    <w:p w:rsidR="00755EC5" w:rsidRDefault="00755EC5" w:rsidP="00B4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76" w:rsidRDefault="00C44E33">
    <w:pPr>
      <w:rPr>
        <w:sz w:val="2"/>
        <w:szCs w:val="2"/>
      </w:rPr>
    </w:pPr>
    <w:r w:rsidRPr="00C44E33">
      <w:rPr>
        <w:sz w:val="24"/>
        <w:szCs w:val="24"/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535.6pt;margin-top:801.55pt;width:2.5pt;height:8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0876" w:rsidRDefault="00C44E33">
                <w:pPr>
                  <w:spacing w:line="240" w:lineRule="auto"/>
                </w:pPr>
                <w:fldSimple w:instr=" PAGE \* MERGEFORMAT ">
                  <w:r w:rsidR="0039775C" w:rsidRPr="0039775C">
                    <w:rPr>
                      <w:rStyle w:val="Nagweklubstopka0"/>
                      <w:rFonts w:eastAsia="Arial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EC5" w:rsidRDefault="00755EC5" w:rsidP="00B40F80">
      <w:pPr>
        <w:spacing w:after="0" w:line="240" w:lineRule="auto"/>
      </w:pPr>
      <w:r>
        <w:separator/>
      </w:r>
    </w:p>
  </w:footnote>
  <w:footnote w:type="continuationSeparator" w:id="0">
    <w:p w:rsidR="00755EC5" w:rsidRDefault="00755EC5" w:rsidP="00B40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F36"/>
    <w:multiLevelType w:val="hybridMultilevel"/>
    <w:tmpl w:val="60948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45617"/>
    <w:multiLevelType w:val="hybridMultilevel"/>
    <w:tmpl w:val="45DC9B1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C58C2F48">
      <w:start w:val="1"/>
      <w:numFmt w:val="bullet"/>
      <w:lvlText w:val=""/>
      <w:lvlJc w:val="left"/>
      <w:pPr>
        <w:tabs>
          <w:tab w:val="num" w:pos="610"/>
        </w:tabs>
        <w:ind w:left="610" w:hanging="27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6017BF0"/>
    <w:multiLevelType w:val="hybridMultilevel"/>
    <w:tmpl w:val="E0A00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A0A9B"/>
    <w:multiLevelType w:val="hybridMultilevel"/>
    <w:tmpl w:val="4030F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0AFF07CC"/>
    <w:multiLevelType w:val="hybridMultilevel"/>
    <w:tmpl w:val="ACE2C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F327CB"/>
    <w:multiLevelType w:val="hybridMultilevel"/>
    <w:tmpl w:val="A5F2D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0643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EA04661"/>
    <w:multiLevelType w:val="hybridMultilevel"/>
    <w:tmpl w:val="9046323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55686"/>
    <w:multiLevelType w:val="hybridMultilevel"/>
    <w:tmpl w:val="B838DBF4"/>
    <w:lvl w:ilvl="0" w:tplc="9DE87A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0E25AB"/>
    <w:multiLevelType w:val="hybridMultilevel"/>
    <w:tmpl w:val="B7026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3C0B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F42DE8"/>
    <w:multiLevelType w:val="hybridMultilevel"/>
    <w:tmpl w:val="1D522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E528B5"/>
    <w:multiLevelType w:val="hybridMultilevel"/>
    <w:tmpl w:val="2FDE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5F3F54"/>
    <w:multiLevelType w:val="hybridMultilevel"/>
    <w:tmpl w:val="A7FA945E"/>
    <w:lvl w:ilvl="0" w:tplc="7B8AC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8"/>
        <w:szCs w:val="18"/>
      </w:r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EE00E16"/>
    <w:multiLevelType w:val="hybridMultilevel"/>
    <w:tmpl w:val="23943806"/>
    <w:lvl w:ilvl="0" w:tplc="EB44582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CA6397"/>
    <w:multiLevelType w:val="multilevel"/>
    <w:tmpl w:val="05B0740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A466DD"/>
    <w:multiLevelType w:val="hybridMultilevel"/>
    <w:tmpl w:val="169E23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4B1813"/>
    <w:multiLevelType w:val="hybridMultilevel"/>
    <w:tmpl w:val="C5EC65D4"/>
    <w:lvl w:ilvl="0" w:tplc="7736E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sz w:val="18"/>
        <w:szCs w:val="18"/>
      </w:rPr>
    </w:lvl>
    <w:lvl w:ilvl="1" w:tplc="CF0E0A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831644B"/>
    <w:multiLevelType w:val="hybridMultilevel"/>
    <w:tmpl w:val="0AC0CA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85129B8"/>
    <w:multiLevelType w:val="hybridMultilevel"/>
    <w:tmpl w:val="9FBA11DC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286814"/>
    <w:multiLevelType w:val="hybridMultilevel"/>
    <w:tmpl w:val="DF4E78A8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A0F7E09"/>
    <w:multiLevelType w:val="hybridMultilevel"/>
    <w:tmpl w:val="174658BA"/>
    <w:lvl w:ilvl="0" w:tplc="04150011">
      <w:start w:val="1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6">
    <w:nsid w:val="3DED7B03"/>
    <w:multiLevelType w:val="hybridMultilevel"/>
    <w:tmpl w:val="9FBEC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85F05"/>
    <w:multiLevelType w:val="hybridMultilevel"/>
    <w:tmpl w:val="0AC0CA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0E71043"/>
    <w:multiLevelType w:val="hybridMultilevel"/>
    <w:tmpl w:val="63123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C28FC"/>
    <w:multiLevelType w:val="multilevel"/>
    <w:tmpl w:val="2DAC82E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B32576"/>
    <w:multiLevelType w:val="hybridMultilevel"/>
    <w:tmpl w:val="AA109944"/>
    <w:lvl w:ilvl="0" w:tplc="04150011">
      <w:start w:val="1"/>
      <w:numFmt w:val="decimal"/>
      <w:lvlText w:val="%1)"/>
      <w:lvlJc w:val="left"/>
      <w:pPr>
        <w:ind w:left="1856" w:hanging="360"/>
      </w:p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FF2ECF"/>
    <w:multiLevelType w:val="hybridMultilevel"/>
    <w:tmpl w:val="DB9A3524"/>
    <w:lvl w:ilvl="0" w:tplc="12A005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DF78FD"/>
    <w:multiLevelType w:val="hybridMultilevel"/>
    <w:tmpl w:val="FDDEC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61A3C70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0B6066"/>
    <w:multiLevelType w:val="hybridMultilevel"/>
    <w:tmpl w:val="C51AF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D74B39"/>
    <w:multiLevelType w:val="hybridMultilevel"/>
    <w:tmpl w:val="3DBA81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5E3E05"/>
    <w:multiLevelType w:val="multilevel"/>
    <w:tmpl w:val="FFE8326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D50E72"/>
    <w:multiLevelType w:val="hybridMultilevel"/>
    <w:tmpl w:val="CC60F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5E2302"/>
    <w:multiLevelType w:val="hybridMultilevel"/>
    <w:tmpl w:val="63123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9D427C"/>
    <w:multiLevelType w:val="hybridMultilevel"/>
    <w:tmpl w:val="6742E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8"/>
  </w:num>
  <w:num w:numId="3">
    <w:abstractNumId w:val="29"/>
  </w:num>
  <w:num w:numId="4">
    <w:abstractNumId w:val="25"/>
  </w:num>
  <w:num w:numId="5">
    <w:abstractNumId w:val="7"/>
    <w:lvlOverride w:ilvl="0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</w:num>
  <w:num w:numId="27">
    <w:abstractNumId w:val="10"/>
  </w:num>
  <w:num w:numId="28">
    <w:abstractNumId w:val="20"/>
  </w:num>
  <w:num w:numId="29">
    <w:abstractNumId w:val="16"/>
  </w:num>
  <w:num w:numId="30">
    <w:abstractNumId w:val="27"/>
  </w:num>
  <w:num w:numId="31">
    <w:abstractNumId w:val="15"/>
  </w:num>
  <w:num w:numId="32">
    <w:abstractNumId w:val="21"/>
  </w:num>
  <w:num w:numId="33">
    <w:abstractNumId w:val="1"/>
  </w:num>
  <w:num w:numId="34">
    <w:abstractNumId w:val="23"/>
  </w:num>
  <w:num w:numId="35">
    <w:abstractNumId w:val="24"/>
  </w:num>
  <w:num w:numId="36">
    <w:abstractNumId w:val="34"/>
  </w:num>
  <w:num w:numId="37">
    <w:abstractNumId w:val="9"/>
  </w:num>
  <w:num w:numId="38">
    <w:abstractNumId w:val="4"/>
  </w:num>
  <w:num w:numId="39">
    <w:abstractNumId w:val="33"/>
  </w:num>
  <w:num w:numId="40">
    <w:abstractNumId w:val="8"/>
  </w:num>
  <w:num w:numId="41">
    <w:abstractNumId w:val="2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45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4BD2"/>
    <w:rsid w:val="000061B1"/>
    <w:rsid w:val="00015B06"/>
    <w:rsid w:val="00095D79"/>
    <w:rsid w:val="000F1232"/>
    <w:rsid w:val="000F51B5"/>
    <w:rsid w:val="00111333"/>
    <w:rsid w:val="001806D5"/>
    <w:rsid w:val="00191DEB"/>
    <w:rsid w:val="001B5AFC"/>
    <w:rsid w:val="001C34C6"/>
    <w:rsid w:val="001C6A64"/>
    <w:rsid w:val="002313B3"/>
    <w:rsid w:val="00231530"/>
    <w:rsid w:val="002558DC"/>
    <w:rsid w:val="002573B5"/>
    <w:rsid w:val="002A31B0"/>
    <w:rsid w:val="002D2BC8"/>
    <w:rsid w:val="00336D34"/>
    <w:rsid w:val="0039775C"/>
    <w:rsid w:val="003A6AA7"/>
    <w:rsid w:val="004D4BD2"/>
    <w:rsid w:val="004F1B2D"/>
    <w:rsid w:val="00503963"/>
    <w:rsid w:val="005463E8"/>
    <w:rsid w:val="0057341E"/>
    <w:rsid w:val="00580587"/>
    <w:rsid w:val="005A7E4C"/>
    <w:rsid w:val="005B095C"/>
    <w:rsid w:val="005C3BD4"/>
    <w:rsid w:val="005C5B35"/>
    <w:rsid w:val="00600A83"/>
    <w:rsid w:val="006858C6"/>
    <w:rsid w:val="006A47F5"/>
    <w:rsid w:val="00755EC5"/>
    <w:rsid w:val="00763B75"/>
    <w:rsid w:val="007672CB"/>
    <w:rsid w:val="00770C00"/>
    <w:rsid w:val="007B1E41"/>
    <w:rsid w:val="007C33BB"/>
    <w:rsid w:val="007F043F"/>
    <w:rsid w:val="008178A3"/>
    <w:rsid w:val="00830352"/>
    <w:rsid w:val="00832E37"/>
    <w:rsid w:val="00882B27"/>
    <w:rsid w:val="008F4EE8"/>
    <w:rsid w:val="00920D7A"/>
    <w:rsid w:val="009316F4"/>
    <w:rsid w:val="00974052"/>
    <w:rsid w:val="00990876"/>
    <w:rsid w:val="009A1A7F"/>
    <w:rsid w:val="009B0365"/>
    <w:rsid w:val="00A021DD"/>
    <w:rsid w:val="00A63E3F"/>
    <w:rsid w:val="00A83519"/>
    <w:rsid w:val="00AB6CB8"/>
    <w:rsid w:val="00AE44FC"/>
    <w:rsid w:val="00B00681"/>
    <w:rsid w:val="00B027C1"/>
    <w:rsid w:val="00B27A94"/>
    <w:rsid w:val="00B40F80"/>
    <w:rsid w:val="00BA6A21"/>
    <w:rsid w:val="00BB1A1C"/>
    <w:rsid w:val="00C106AA"/>
    <w:rsid w:val="00C40C2C"/>
    <w:rsid w:val="00C44E33"/>
    <w:rsid w:val="00C5076F"/>
    <w:rsid w:val="00C611B8"/>
    <w:rsid w:val="00CD064C"/>
    <w:rsid w:val="00CE2D18"/>
    <w:rsid w:val="00D06A8D"/>
    <w:rsid w:val="00D21C48"/>
    <w:rsid w:val="00D35FDB"/>
    <w:rsid w:val="00D81E03"/>
    <w:rsid w:val="00D9668C"/>
    <w:rsid w:val="00DA516D"/>
    <w:rsid w:val="00E47ACD"/>
    <w:rsid w:val="00E8756B"/>
    <w:rsid w:val="00E977EE"/>
    <w:rsid w:val="00EB7003"/>
    <w:rsid w:val="00EF702B"/>
    <w:rsid w:val="00F36B02"/>
    <w:rsid w:val="00FA78FC"/>
    <w:rsid w:val="00FD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6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B0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3A6A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3A6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0">
    <w:name w:val="Nagłówek lub stopka"/>
    <w:basedOn w:val="Nagweklubstopka"/>
    <w:rsid w:val="003A6AA7"/>
    <w:rPr>
      <w:color w:val="000000"/>
      <w:spacing w:val="0"/>
      <w:w w:val="100"/>
      <w:position w:val="0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A6AA7"/>
    <w:pPr>
      <w:widowControl w:val="0"/>
      <w:shd w:val="clear" w:color="auto" w:fill="FFFFFF"/>
      <w:spacing w:after="100" w:line="234" w:lineRule="exact"/>
      <w:ind w:hanging="2240"/>
      <w:jc w:val="both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3A6AA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F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F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F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groj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1349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DariaBobrowska</dc:creator>
  <cp:lastModifiedBy>IKowalska</cp:lastModifiedBy>
  <cp:revision>5</cp:revision>
  <cp:lastPrinted>2020-08-12T10:18:00Z</cp:lastPrinted>
  <dcterms:created xsi:type="dcterms:W3CDTF">2020-08-12T10:16:00Z</dcterms:created>
  <dcterms:modified xsi:type="dcterms:W3CDTF">2020-08-12T10:19:00Z</dcterms:modified>
</cp:coreProperties>
</file>